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3519B" w14:textId="77777777" w:rsidR="009E6DD6" w:rsidRPr="009F4D5F" w:rsidRDefault="009E6DD6" w:rsidP="009E6DD6">
      <w:pPr>
        <w:pStyle w:val="Ttulo1"/>
        <w:numPr>
          <w:ilvl w:val="0"/>
          <w:numId w:val="0"/>
        </w:numPr>
        <w:spacing w:before="160" w:after="160"/>
        <w:jc w:val="center"/>
        <w:rPr>
          <w:rFonts w:ascii="Arial" w:hAnsi="Arial" w:cs="Arial"/>
          <w:b/>
          <w:color w:val="FFFFFF" w:themeColor="background1"/>
        </w:rPr>
      </w:pPr>
      <w:bookmarkStart w:id="0" w:name="_Toc110329211"/>
      <w:r w:rsidRPr="009F4D5F">
        <w:rPr>
          <w:rFonts w:ascii="Arial" w:hAnsi="Arial" w:cs="Arial"/>
          <w:b/>
          <w:color w:val="FFFFFF" w:themeColor="background1"/>
        </w:rPr>
        <w:t>ANEXO VII</w:t>
      </w:r>
      <w:r>
        <w:rPr>
          <w:rFonts w:ascii="Arial" w:hAnsi="Arial" w:cs="Arial"/>
          <w:b/>
          <w:color w:val="FFFFFF" w:themeColor="background1"/>
        </w:rPr>
        <w:t>I</w:t>
      </w:r>
      <w:r w:rsidRPr="009F4D5F">
        <w:rPr>
          <w:rFonts w:ascii="Arial" w:hAnsi="Arial" w:cs="Arial"/>
          <w:b/>
          <w:color w:val="FFFFFF" w:themeColor="background1"/>
        </w:rPr>
        <w:t>. MODELO</w:t>
      </w:r>
      <w:r>
        <w:rPr>
          <w:rFonts w:ascii="Arial" w:hAnsi="Arial" w:cs="Arial"/>
          <w:b/>
          <w:color w:val="FFFFFF" w:themeColor="background1"/>
        </w:rPr>
        <w:t>S</w:t>
      </w:r>
      <w:r w:rsidRPr="009F4D5F">
        <w:rPr>
          <w:rFonts w:ascii="Arial" w:hAnsi="Arial" w:cs="Arial"/>
          <w:b/>
          <w:color w:val="FFFFFF" w:themeColor="background1"/>
        </w:rPr>
        <w:t xml:space="preserve"> DE DECLARACIÓN DE AUSENCIA DE CONFLICTOS DE INTERESES (DACI).</w:t>
      </w:r>
      <w:bookmarkEnd w:id="0"/>
      <w:r>
        <w:rPr>
          <w:rFonts w:ascii="Arial" w:hAnsi="Arial" w:cs="Arial"/>
          <w:b/>
          <w:color w:val="FFFFFF" w:themeColor="background1"/>
        </w:rPr>
        <w:t xml:space="preserve"> ORDEN HFP/1030/2021</w:t>
      </w:r>
    </w:p>
    <w:p w14:paraId="7DCE8C3C" w14:textId="77777777" w:rsidR="009E6DD6" w:rsidRPr="005D319E" w:rsidRDefault="009E6DD6" w:rsidP="009E6DD6">
      <w:pPr>
        <w:jc w:val="center"/>
        <w:rPr>
          <w:rFonts w:asciiTheme="minorHAnsi" w:hAnsiTheme="minorHAnsi" w:cstheme="minorHAnsi"/>
          <w:b/>
        </w:rPr>
      </w:pPr>
      <w:r w:rsidRPr="005D319E">
        <w:rPr>
          <w:rFonts w:asciiTheme="minorHAnsi" w:hAnsiTheme="minorHAnsi" w:cstheme="minorHAnsi"/>
          <w:b/>
        </w:rPr>
        <w:t xml:space="preserve">DECLARACIÓN DE AUSENCIA DE CONFLICTO DE INTERESES (DACI) </w:t>
      </w:r>
    </w:p>
    <w:p w14:paraId="77E6CD55" w14:textId="2CC263B8" w:rsidR="009E6DD6" w:rsidRPr="005D319E" w:rsidRDefault="003D0B04" w:rsidP="009E6DD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 LA PERSONA SOLICITANTE</w:t>
      </w:r>
      <w:r w:rsidR="009E6DD6" w:rsidRPr="005D319E">
        <w:rPr>
          <w:rFonts w:asciiTheme="minorHAnsi" w:hAnsiTheme="minorHAnsi" w:cstheme="minorHAnsi"/>
          <w:b/>
        </w:rPr>
        <w:t>.</w:t>
      </w:r>
    </w:p>
    <w:p w14:paraId="6C6039AD" w14:textId="77777777" w:rsidR="009E6DD6" w:rsidRPr="005D319E" w:rsidRDefault="009E6DD6" w:rsidP="009E6DD6">
      <w:pPr>
        <w:jc w:val="both"/>
        <w:rPr>
          <w:rFonts w:asciiTheme="minorHAnsi" w:hAnsiTheme="minorHAnsi" w:cstheme="minorHAnsi"/>
        </w:rPr>
      </w:pPr>
    </w:p>
    <w:p w14:paraId="58813035" w14:textId="77777777" w:rsidR="00BF3ABB" w:rsidRPr="00BF3ABB" w:rsidRDefault="00BF3ABB" w:rsidP="00BF3ABB">
      <w:pPr>
        <w:tabs>
          <w:tab w:val="left" w:pos="5667"/>
        </w:tabs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D/Dª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36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bookmarkStart w:id="1" w:name="_GoBack"/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bookmarkEnd w:id="1"/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tab/>
        <w:t xml:space="preserve">con DNI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37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</w:p>
    <w:p w14:paraId="6F2358E9" w14:textId="77777777" w:rsidR="00BF3ABB" w:rsidRPr="00BF3ABB" w:rsidRDefault="00BF3ABB" w:rsidP="00BF3ABB">
      <w:pPr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FORMCHECKBOX </w:instrText>
      </w:r>
      <w:r w:rsidR="004C2AF4">
        <w:rPr>
          <w:rFonts w:ascii="Arial" w:eastAsia="Times New Roman" w:hAnsi="Arial" w:cs="Arial"/>
          <w:sz w:val="22"/>
          <w:lang w:val="es-ES_tradnl" w:eastAsia="es-ES"/>
        </w:rPr>
      </w:r>
      <w:r w:rsidR="004C2AF4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sz w:val="22"/>
          <w:lang w:val="x-none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 En nombre propio </w:t>
      </w:r>
    </w:p>
    <w:p w14:paraId="3A16E5EB" w14:textId="77777777" w:rsidR="00BF3ABB" w:rsidRPr="00BF3ABB" w:rsidRDefault="00BF3ABB" w:rsidP="00BF3ABB">
      <w:pPr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FORMCHECKBOX </w:instrText>
      </w:r>
      <w:r w:rsidR="004C2AF4">
        <w:rPr>
          <w:rFonts w:ascii="Arial" w:eastAsia="Times New Roman" w:hAnsi="Arial" w:cs="Arial"/>
          <w:sz w:val="22"/>
          <w:lang w:val="es-ES_tradnl" w:eastAsia="es-ES"/>
        </w:rPr>
      </w:r>
      <w:r w:rsidR="004C2AF4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sz w:val="22"/>
          <w:lang w:val="x-none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 En representación de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38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 en calidad de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39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</w:p>
    <w:p w14:paraId="1B7F4B34" w14:textId="77777777" w:rsidR="00BF3ABB" w:rsidRPr="00BF3ABB" w:rsidRDefault="00BF3ABB" w:rsidP="00BF3ABB">
      <w:pPr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t>(Márquese lo que proceda)</w:t>
      </w:r>
    </w:p>
    <w:p w14:paraId="7D74D3C4" w14:textId="77777777" w:rsidR="00BF3ABB" w:rsidRPr="00BF3ABB" w:rsidRDefault="00BF3ABB" w:rsidP="00BF3ABB">
      <w:pPr>
        <w:spacing w:line="360" w:lineRule="auto"/>
        <w:jc w:val="both"/>
        <w:rPr>
          <w:rFonts w:ascii="Arial" w:eastAsia="Times New Roman" w:hAnsi="Arial" w:cs="Arial"/>
          <w:sz w:val="22"/>
          <w:lang w:val="es-ES_tradnl" w:eastAsia="es-ES"/>
        </w:rPr>
      </w:pPr>
      <w:r w:rsidRPr="00BF3ABB">
        <w:rPr>
          <w:rFonts w:ascii="Arial" w:eastAsia="Times New Roman" w:hAnsi="Arial" w:cs="Arial"/>
          <w:sz w:val="22"/>
          <w:lang w:val="es-ES_tradnl" w:eastAsia="es-ES"/>
        </w:rPr>
        <w:t xml:space="preserve">SOLICITANTE de ayudas de la Consejería de Desarrollo Sostenible que tiene por objeto 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begin">
          <w:ffData>
            <w:name w:val="Texto140"/>
            <w:enabled/>
            <w:calcOnExit w:val="0"/>
            <w:textInput/>
          </w:ffData>
        </w:fldChar>
      </w:r>
      <w:r w:rsidRPr="00BF3ABB">
        <w:rPr>
          <w:rFonts w:ascii="Arial" w:eastAsia="Times New Roman" w:hAnsi="Arial" w:cs="Arial"/>
          <w:sz w:val="22"/>
          <w:lang w:val="es-ES_tradnl" w:eastAsia="es-ES"/>
        </w:rPr>
        <w:instrText xml:space="preserve"> FORMTEXT </w:instrText>
      </w:r>
      <w:r w:rsidRPr="00BF3ABB">
        <w:rPr>
          <w:rFonts w:ascii="Arial" w:eastAsia="Times New Roman" w:hAnsi="Arial" w:cs="Arial"/>
          <w:sz w:val="22"/>
          <w:lang w:val="es-ES_tradnl" w:eastAsia="es-ES"/>
        </w:rPr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separate"/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noProof/>
          <w:sz w:val="22"/>
          <w:lang w:val="es-ES_tradnl" w:eastAsia="es-ES"/>
        </w:rPr>
        <w:t> </w:t>
      </w:r>
      <w:r w:rsidRPr="00BF3ABB">
        <w:rPr>
          <w:rFonts w:ascii="Arial" w:eastAsia="Times New Roman" w:hAnsi="Arial" w:cs="Arial"/>
          <w:sz w:val="22"/>
          <w:lang w:val="es-ES_tradnl" w:eastAsia="es-ES"/>
        </w:rPr>
        <w:fldChar w:fldCharType="end"/>
      </w:r>
      <w:r w:rsidRPr="00BF3ABB">
        <w:rPr>
          <w:rFonts w:ascii="Arial" w:eastAsia="Times New Roman" w:hAnsi="Arial" w:cs="Arial"/>
          <w:sz w:val="22"/>
          <w:lang w:val="es-ES_tradnl" w:eastAsia="es-ES"/>
        </w:rPr>
        <w:t>, actividad</w:t>
      </w:r>
      <w:r w:rsidRPr="00BF3ABB">
        <w:rPr>
          <w:rFonts w:ascii="Arial" w:eastAsia="Times New Roman" w:hAnsi="Arial" w:cs="Arial"/>
          <w:sz w:val="22"/>
          <w:lang w:eastAsia="es-ES"/>
        </w:rPr>
        <w:t xml:space="preserve"> que constituye una actuación necesaria para la consecución de los objetivos definidos en el PRTR, en el componente, medida (reforma o inversión) establecidos en las bases reguladoras:</w:t>
      </w:r>
    </w:p>
    <w:p w14:paraId="05ED0A28" w14:textId="77777777" w:rsidR="00BF3ABB" w:rsidRPr="00BF3ABB" w:rsidRDefault="00BF3ABB" w:rsidP="00BF3ABB">
      <w:pPr>
        <w:spacing w:before="240" w:after="240" w:line="24" w:lineRule="atLeast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b/>
          <w:sz w:val="22"/>
          <w:lang w:val="es-ES_tradnl"/>
        </w:rPr>
        <w:t>DECLARO BAJO MI RESPONSABILIDAD estar informado/a de lo siguiente:</w:t>
      </w:r>
    </w:p>
    <w:p w14:paraId="71AB4F0F" w14:textId="77777777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 xml:space="preserve">1. Que el artículo 61.3 «Conflicto de intereses», del Reglamento (UE, Euratom) 2018/1046 del Parlamento Europeo y del Consejo, de 18 de julio (Reglamento financiero de la UE) establece que «existirá conflicto de intereses cuando el </w:t>
      </w:r>
      <w:r w:rsidRPr="00BF3ABB">
        <w:rPr>
          <w:rFonts w:ascii="Arial" w:eastAsia="Times New Roman" w:hAnsi="Arial" w:cs="Arial"/>
          <w:color w:val="000000"/>
          <w:sz w:val="22"/>
          <w:lang w:eastAsia="es-ES"/>
        </w:rPr>
        <w:t>ejercicio</w:t>
      </w:r>
      <w:r w:rsidRPr="00BF3ABB">
        <w:rPr>
          <w:rFonts w:ascii="Arial" w:hAnsi="Arial" w:cs="Arial"/>
          <w:sz w:val="22"/>
          <w:lang w:val="es-ES_tradnl"/>
        </w:rPr>
        <w:t xml:space="preserve"> imparcial y objetivo de las funciones se vea comprometido por razones familiares, afectivas, de afinidad política o nacional, de interés económico o por cualquier motivo directo o indirecto de interés personal.»</w:t>
      </w:r>
    </w:p>
    <w:p w14:paraId="5404EAEF" w14:textId="77777777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 xml:space="preserve">2. Que el artículo 64 «Lucha contra la corrupción y prevención de los conflictos de intereses» de la Ley 9/2017, de 8 </w:t>
      </w:r>
      <w:r w:rsidRPr="00BF3ABB">
        <w:rPr>
          <w:rFonts w:ascii="Arial" w:eastAsia="Times New Roman" w:hAnsi="Arial" w:cs="Arial"/>
          <w:color w:val="000000"/>
          <w:sz w:val="22"/>
          <w:lang w:eastAsia="es-ES"/>
        </w:rPr>
        <w:t>de</w:t>
      </w:r>
      <w:r w:rsidRPr="00BF3ABB">
        <w:rPr>
          <w:rFonts w:ascii="Arial" w:hAnsi="Arial" w:cs="Arial"/>
          <w:sz w:val="22"/>
          <w:lang w:val="es-ES_tradnl"/>
        </w:rPr>
        <w:t xml:space="preserve"> noviembre, de Contratos del Sector Público, tiene el fin de evitar cualquier distorsión de la competencia y garantizar la transparencia en el procedimiento y asegurar la igualdad de trato a todos los candidatos y licitadores.</w:t>
      </w:r>
    </w:p>
    <w:p w14:paraId="5BB5AFA9" w14:textId="77777777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>3. Que no me encuentro incurso/a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 licitación.</w:t>
      </w:r>
    </w:p>
    <w:p w14:paraId="6420C241" w14:textId="7849B9BF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lastRenderedPageBreak/>
        <w:t xml:space="preserve">4. Que me comprometo a poner en conocimiento del órgano </w:t>
      </w:r>
      <w:r w:rsidR="00320EFD">
        <w:rPr>
          <w:rFonts w:ascii="Arial" w:hAnsi="Arial" w:cs="Arial"/>
          <w:sz w:val="22"/>
          <w:lang w:val="es-ES_tradnl"/>
        </w:rPr>
        <w:t>competente de la concesión de esta ayuda</w:t>
      </w:r>
      <w:r w:rsidRPr="00BF3ABB">
        <w:rPr>
          <w:rFonts w:ascii="Arial" w:hAnsi="Arial" w:cs="Arial"/>
          <w:sz w:val="22"/>
          <w:lang w:val="es-ES_tradnl"/>
        </w:rPr>
        <w:t xml:space="preserve">, sin dilación, cualquier situación de conflicto de </w:t>
      </w:r>
      <w:r w:rsidRPr="00BF3ABB">
        <w:rPr>
          <w:rFonts w:ascii="Arial" w:eastAsia="Times New Roman" w:hAnsi="Arial" w:cs="Arial"/>
          <w:color w:val="000000"/>
          <w:sz w:val="22"/>
          <w:lang w:eastAsia="es-ES"/>
        </w:rPr>
        <w:t>intereses</w:t>
      </w:r>
      <w:r w:rsidRPr="00BF3ABB">
        <w:rPr>
          <w:rFonts w:ascii="Arial" w:hAnsi="Arial" w:cs="Arial"/>
          <w:sz w:val="22"/>
          <w:lang w:val="es-ES_tradnl"/>
        </w:rPr>
        <w:t xml:space="preserve"> que dé o pudiera dar lugar a dicho escenario, con posterioridad a la firma de la presente declaración.</w:t>
      </w:r>
    </w:p>
    <w:p w14:paraId="57C92BFA" w14:textId="77777777" w:rsidR="00BF3ABB" w:rsidRPr="00BF3ABB" w:rsidRDefault="00BF3ABB" w:rsidP="00BF3ABB">
      <w:pPr>
        <w:shd w:val="clear" w:color="auto" w:fill="FFFFFF"/>
        <w:spacing w:before="360" w:after="180" w:line="360" w:lineRule="auto"/>
        <w:ind w:firstLine="360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 xml:space="preserve">5. Conozco que, una declaración de ausencia de conflicto de intereses que se demuestre que sea falsa, acarreará las </w:t>
      </w:r>
      <w:r w:rsidRPr="00BF3ABB">
        <w:rPr>
          <w:rFonts w:ascii="Arial" w:eastAsia="Times New Roman" w:hAnsi="Arial" w:cs="Arial"/>
          <w:color w:val="000000"/>
          <w:sz w:val="22"/>
          <w:lang w:eastAsia="es-ES"/>
        </w:rPr>
        <w:t>consecuencias</w:t>
      </w:r>
      <w:r w:rsidRPr="00BF3ABB">
        <w:rPr>
          <w:rFonts w:ascii="Arial" w:hAnsi="Arial" w:cs="Arial"/>
          <w:sz w:val="22"/>
          <w:lang w:val="es-ES_tradnl"/>
        </w:rPr>
        <w:t xml:space="preserve"> disciplinarias/administrativas/judiciales que establezca la normativa de aplicación.</w:t>
      </w:r>
    </w:p>
    <w:p w14:paraId="5BA8F308" w14:textId="77777777" w:rsidR="00BF3ABB" w:rsidRPr="00BF3ABB" w:rsidRDefault="00BF3ABB" w:rsidP="00BF3ABB">
      <w:pPr>
        <w:spacing w:before="120" w:after="120" w:line="24" w:lineRule="atLeast"/>
        <w:jc w:val="both"/>
        <w:rPr>
          <w:rFonts w:ascii="Arial" w:hAnsi="Arial" w:cs="Arial"/>
          <w:sz w:val="22"/>
          <w:lang w:val="es-ES_tradnl"/>
        </w:rPr>
      </w:pPr>
      <w:r w:rsidRPr="00BF3ABB">
        <w:rPr>
          <w:rFonts w:ascii="Arial" w:hAnsi="Arial" w:cs="Arial"/>
          <w:sz w:val="22"/>
          <w:lang w:val="es-ES_tradnl"/>
        </w:rPr>
        <w:t>Firmado digitalmente</w:t>
      </w:r>
    </w:p>
    <w:p w14:paraId="7B80523E" w14:textId="77777777" w:rsidR="00BF3ABB" w:rsidRPr="00BF3ABB" w:rsidRDefault="00BF3ABB" w:rsidP="00BF3ABB">
      <w:pPr>
        <w:jc w:val="both"/>
        <w:rPr>
          <w:rFonts w:ascii="Arial" w:hAnsi="Arial" w:cs="Arial"/>
          <w:sz w:val="22"/>
        </w:rPr>
      </w:pPr>
    </w:p>
    <w:p w14:paraId="40359AF5" w14:textId="61DCD3DF" w:rsidR="009E6DD6" w:rsidRDefault="00677A62" w:rsidP="00062906">
      <w:pPr>
        <w:spacing w:before="60" w:after="60"/>
        <w:jc w:val="center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638676C7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38879EF6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5EA2812" w14:textId="77777777" w:rsidR="009E6DD6" w:rsidRDefault="009E6DD6" w:rsidP="009E6DD6">
      <w:pPr>
        <w:spacing w:before="60" w:after="60"/>
        <w:rPr>
          <w:rFonts w:ascii="Arial" w:eastAsiaTheme="majorEastAsia" w:hAnsi="Arial" w:cs="Arial"/>
          <w:b/>
          <w:color w:val="FFFFFF" w:themeColor="background1"/>
          <w:sz w:val="28"/>
          <w:highlight w:val="lightGray"/>
          <w:lang w:val="es-ES_tradnl"/>
          <w14:glow w14:rad="0">
            <w14:schemeClr w14:val="accent6">
              <w14:lumMod w14:val="75000"/>
            </w14:schemeClr>
          </w14:glow>
        </w:rPr>
      </w:pPr>
    </w:p>
    <w:p w14:paraId="401CA413" w14:textId="35A84086" w:rsidR="00023ADD" w:rsidRPr="009E6DD6" w:rsidRDefault="00023ADD" w:rsidP="009E6DD6"/>
    <w:sectPr w:rsidR="00023ADD" w:rsidRPr="009E6DD6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427F" w14:textId="77777777" w:rsidR="00E1682E" w:rsidRDefault="00E1682E" w:rsidP="00EE6A90">
      <w:pPr>
        <w:spacing w:after="0" w:line="240" w:lineRule="auto"/>
      </w:pPr>
      <w:r>
        <w:separator/>
      </w:r>
    </w:p>
  </w:endnote>
  <w:endnote w:type="continuationSeparator" w:id="0">
    <w:p w14:paraId="5F651E25" w14:textId="77777777" w:rsidR="00E1682E" w:rsidRDefault="00E1682E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E7CD" w14:textId="77777777" w:rsidR="00BB0DD0" w:rsidRDefault="00BB0D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F26C0" w14:textId="77777777" w:rsidR="00E1682E" w:rsidRDefault="00E1682E" w:rsidP="00EE6A90">
      <w:pPr>
        <w:spacing w:after="0" w:line="240" w:lineRule="auto"/>
      </w:pPr>
      <w:r>
        <w:separator/>
      </w:r>
    </w:p>
  </w:footnote>
  <w:footnote w:type="continuationSeparator" w:id="0">
    <w:p w14:paraId="718DED68" w14:textId="77777777" w:rsidR="00E1682E" w:rsidRDefault="00E1682E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072E" w14:textId="77777777" w:rsidR="00BB0DD0" w:rsidRDefault="00BB0D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592CFAB8" w:rsidR="002F0770" w:rsidRDefault="00BB0DD0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2A46ED3D">
          <wp:simplePos x="0" y="0"/>
          <wp:positionH relativeFrom="margin">
            <wp:posOffset>-397510</wp:posOffset>
          </wp:positionH>
          <wp:positionV relativeFrom="page">
            <wp:posOffset>225552</wp:posOffset>
          </wp:positionV>
          <wp:extent cx="1065107" cy="638175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51DC13EB">
          <wp:simplePos x="0" y="0"/>
          <wp:positionH relativeFrom="column">
            <wp:posOffset>1226185</wp:posOffset>
          </wp:positionH>
          <wp:positionV relativeFrom="page">
            <wp:posOffset>314960</wp:posOffset>
          </wp:positionV>
          <wp:extent cx="1762125" cy="5619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6F14E793">
          <wp:simplePos x="0" y="0"/>
          <wp:positionH relativeFrom="margin">
            <wp:align>right</wp:align>
          </wp:positionH>
          <wp:positionV relativeFrom="page">
            <wp:posOffset>327660</wp:posOffset>
          </wp:positionV>
          <wp:extent cx="1943100" cy="542925"/>
          <wp:effectExtent l="0" t="0" r="0" b="9525"/>
          <wp:wrapNone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+j9oQarZ4LNqh5c8eWRVw5GoHdKReMNTkpHucBz9eSP+3iOSqyO+hzQ3Xj14XUoVjJlV6Jj7BLWGl58vPzgkA==" w:salt="+fJuRNBtocy1DV88Wndu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2906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3079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23179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0EFD"/>
    <w:rsid w:val="003210D5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B04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71D6"/>
    <w:rsid w:val="004B2507"/>
    <w:rsid w:val="004B283D"/>
    <w:rsid w:val="004B29C5"/>
    <w:rsid w:val="004B38DA"/>
    <w:rsid w:val="004B38E6"/>
    <w:rsid w:val="004B7F4B"/>
    <w:rsid w:val="004C073B"/>
    <w:rsid w:val="004C2AF4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77A62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6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1959"/>
    <w:rsid w:val="009B2B6E"/>
    <w:rsid w:val="009B3349"/>
    <w:rsid w:val="009B38DF"/>
    <w:rsid w:val="009B5E32"/>
    <w:rsid w:val="009B77FF"/>
    <w:rsid w:val="009B7FD0"/>
    <w:rsid w:val="009C085B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4A1"/>
    <w:rsid w:val="00AD3F19"/>
    <w:rsid w:val="00AD5A31"/>
    <w:rsid w:val="00AD602F"/>
    <w:rsid w:val="00AD6879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0DD0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3ABB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D6B17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3CB6"/>
    <w:rsid w:val="00E647C4"/>
    <w:rsid w:val="00E73F95"/>
    <w:rsid w:val="00E74260"/>
    <w:rsid w:val="00E7446D"/>
    <w:rsid w:val="00E74F8B"/>
    <w:rsid w:val="00E76C38"/>
    <w:rsid w:val="00E77089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734A"/>
    <w:rsid w:val="00FE0762"/>
    <w:rsid w:val="00FE2AA4"/>
    <w:rsid w:val="00FE7764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2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D612CC-0A47-43C2-BF04-DCCD1278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Cristina Benito Garcia</cp:lastModifiedBy>
  <cp:revision>5</cp:revision>
  <cp:lastPrinted>2024-05-07T05:39:00Z</cp:lastPrinted>
  <dcterms:created xsi:type="dcterms:W3CDTF">2025-01-20T09:22:00Z</dcterms:created>
  <dcterms:modified xsi:type="dcterms:W3CDTF">2025-01-31T11:00:00Z</dcterms:modified>
</cp:coreProperties>
</file>